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EE" w:rsidRDefault="00DA2BBE" w:rsidP="00DA2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BE">
        <w:rPr>
          <w:rFonts w:ascii="Times New Roman" w:hAnsi="Times New Roman" w:cs="Times New Roman"/>
          <w:b/>
          <w:sz w:val="24"/>
          <w:szCs w:val="24"/>
        </w:rPr>
        <w:t xml:space="preserve">РЕДАКЦИОННАЯ КАМПАНИЯ </w:t>
      </w:r>
    </w:p>
    <w:p w:rsidR="00192641" w:rsidRDefault="00DA2BBE" w:rsidP="00DA2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BE">
        <w:rPr>
          <w:rFonts w:ascii="Times New Roman" w:hAnsi="Times New Roman" w:cs="Times New Roman"/>
          <w:b/>
          <w:sz w:val="24"/>
          <w:szCs w:val="24"/>
        </w:rPr>
        <w:t>«</w:t>
      </w:r>
      <w:r w:rsidR="00036DEE">
        <w:rPr>
          <w:rFonts w:ascii="Times New Roman" w:hAnsi="Times New Roman" w:cs="Times New Roman"/>
          <w:b/>
          <w:sz w:val="24"/>
          <w:szCs w:val="24"/>
        </w:rPr>
        <w:t>СПАСЁМ 6 МИЛЛИОНОВ, ИЛИ «</w:t>
      </w:r>
      <w:r w:rsidRPr="00DA2BBE">
        <w:rPr>
          <w:rFonts w:ascii="Times New Roman" w:hAnsi="Times New Roman" w:cs="Times New Roman"/>
          <w:b/>
          <w:sz w:val="24"/>
          <w:szCs w:val="24"/>
        </w:rPr>
        <w:t>ФИШКА</w:t>
      </w:r>
      <w:r w:rsidR="00036DEE">
        <w:rPr>
          <w:rFonts w:ascii="Times New Roman" w:hAnsi="Times New Roman" w:cs="Times New Roman"/>
          <w:b/>
          <w:sz w:val="24"/>
          <w:szCs w:val="24"/>
        </w:rPr>
        <w:t>»</w:t>
      </w:r>
      <w:r w:rsidRPr="00DA2BBE">
        <w:rPr>
          <w:rFonts w:ascii="Times New Roman" w:hAnsi="Times New Roman" w:cs="Times New Roman"/>
          <w:b/>
          <w:sz w:val="24"/>
          <w:szCs w:val="24"/>
        </w:rPr>
        <w:t xml:space="preserve"> ДЛЯ БЕРЕЗНИКОВ»</w:t>
      </w:r>
    </w:p>
    <w:p w:rsidR="00DA2BBE" w:rsidRDefault="00DA2BBE" w:rsidP="00DA2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BBE" w:rsidRDefault="00DA2BBE" w:rsidP="00DA2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Отправной точкой для редакционной кампании «Фишка для Березников» стали два документа:  программа развития туризма в городе Березники на 2013 – 2015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(авторство – отдел по развитию предпринимательства) и проект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березниковской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думы, из которого следовало, что программа будет принята, и на нее будет израсходовано около 6 миллионов рублей из местного бюджета. </w:t>
      </w:r>
    </w:p>
    <w:p w:rsidR="00DA2BBE" w:rsidRDefault="00DA2BBE" w:rsidP="00DA2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рабочего», изучив программу с привлечением экспертов, и поняв, что программа составлена некомпетентно, </w:t>
      </w:r>
      <w:r w:rsidR="00036DEE">
        <w:rPr>
          <w:rFonts w:ascii="Times New Roman" w:hAnsi="Times New Roman" w:cs="Times New Roman"/>
          <w:sz w:val="24"/>
          <w:szCs w:val="24"/>
        </w:rPr>
        <w:t xml:space="preserve">что эффективность  расходования средств по массе направлений невозможно будет отследить, </w:t>
      </w:r>
      <w:r>
        <w:rPr>
          <w:rFonts w:ascii="Times New Roman" w:hAnsi="Times New Roman" w:cs="Times New Roman"/>
          <w:sz w:val="24"/>
          <w:szCs w:val="24"/>
        </w:rPr>
        <w:t>задумала небольшую редакционную кампанию.</w:t>
      </w:r>
    </w:p>
    <w:p w:rsidR="00DA2BBE" w:rsidRDefault="00DA2BBE" w:rsidP="00DA2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DEE">
        <w:rPr>
          <w:rFonts w:ascii="Times New Roman" w:hAnsi="Times New Roman" w:cs="Times New Roman"/>
          <w:b/>
          <w:sz w:val="24"/>
          <w:szCs w:val="24"/>
        </w:rPr>
        <w:t xml:space="preserve">Название редакционной кампании: </w:t>
      </w:r>
      <w:r w:rsidR="00036DE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Фишка</w:t>
      </w:r>
      <w:r w:rsidR="00036D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Березников</w:t>
      </w:r>
      <w:r w:rsidR="00036D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BBE" w:rsidRPr="00036DEE" w:rsidRDefault="00DA2BBE" w:rsidP="00DA2B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DEE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DA2BBE" w:rsidRDefault="00DA2BBE" w:rsidP="00DA2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общественности не допустить принятия сырой, недоработанной программы и, следовательно, бездумного расходования бюджетных средств, предложить более жизнеспособные идеи по туристической привлекательности города.</w:t>
      </w:r>
    </w:p>
    <w:p w:rsidR="00DA2BBE" w:rsidRPr="00036DEE" w:rsidRDefault="00DA2BBE" w:rsidP="00DA2B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DE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A2BBE" w:rsidRDefault="00DA2BBE" w:rsidP="00DA2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заинтересовать общественность проблемой </w:t>
      </w:r>
      <w:r w:rsidR="00036DEE">
        <w:rPr>
          <w:rFonts w:ascii="Times New Roman" w:hAnsi="Times New Roman" w:cs="Times New Roman"/>
          <w:sz w:val="24"/>
          <w:szCs w:val="24"/>
        </w:rPr>
        <w:t>составления неэффективных целевых городских программ и, как следствие, проблемой неэффективного расходования средств;</w:t>
      </w:r>
    </w:p>
    <w:p w:rsidR="00DA2BBE" w:rsidRDefault="00036DEE" w:rsidP="00DA2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привлечь общественность к активному обсуждению программы и поиску туристической «фишки» Березников;</w:t>
      </w:r>
    </w:p>
    <w:p w:rsidR="00036DEE" w:rsidRDefault="00036DEE" w:rsidP="00DA2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донести до властей мнение общественности.</w:t>
      </w:r>
    </w:p>
    <w:p w:rsidR="00DA2BBE" w:rsidRPr="00036DEE" w:rsidRDefault="00DA2BBE" w:rsidP="00DA2B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DEE"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DA2BBE" w:rsidRDefault="00036DEE" w:rsidP="00036D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аналитической статьи о программе «Развитие туризма в г. Березники на 2013 – 2015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и объявление конкурса «Фишка» для Березников».</w:t>
      </w:r>
    </w:p>
    <w:p w:rsidR="00036DEE" w:rsidRDefault="00036DEE" w:rsidP="00036D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березниковской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по поводу программы.</w:t>
      </w:r>
    </w:p>
    <w:p w:rsidR="00036DEE" w:rsidRDefault="00036DEE" w:rsidP="00036D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публикация лучших предложений жителей г. Березники – «фишек» Березников (отдельным документом доносить до администрации мнения горожан в данном случае не имело смысла – все чиновники являются подписчиками и активными читателями газеты.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Т.е. сами публикации часто становятся поводом проверить и исправить ситуацию).</w:t>
      </w:r>
      <w:proofErr w:type="gramEnd"/>
    </w:p>
    <w:p w:rsidR="00036DEE" w:rsidRDefault="00036DEE" w:rsidP="00036D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победителей. Подведение итогов кампании.</w:t>
      </w:r>
    </w:p>
    <w:p w:rsidR="00036DEE" w:rsidRDefault="00036DEE" w:rsidP="00036D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DEE">
        <w:rPr>
          <w:rFonts w:ascii="Times New Roman" w:hAnsi="Times New Roman" w:cs="Times New Roman"/>
          <w:b/>
          <w:sz w:val="24"/>
          <w:szCs w:val="24"/>
        </w:rPr>
        <w:t>Описание кампании.</w:t>
      </w:r>
    </w:p>
    <w:p w:rsidR="00EC1A67" w:rsidRDefault="00036DEE" w:rsidP="00036D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Н. Мальцевой «Всё не так, ребята» («Березниковский рабочий» №138 от 21.09.2012 г.) вышла за три дня до заседания думы, на которой должно было состояться голосование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по вышеупомянутой программ</w:t>
      </w:r>
      <w:r w:rsidR="00EC1A67">
        <w:rPr>
          <w:rFonts w:ascii="Times New Roman" w:hAnsi="Times New Roman" w:cs="Times New Roman"/>
          <w:sz w:val="24"/>
          <w:szCs w:val="24"/>
        </w:rPr>
        <w:t>е (в интернете статья размещена только в январе 2013 года – именно тогда открылся наш сайт)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1A67">
        <w:rPr>
          <w:rFonts w:ascii="Times New Roman" w:hAnsi="Times New Roman" w:cs="Times New Roman"/>
          <w:sz w:val="24"/>
          <w:szCs w:val="24"/>
        </w:rPr>
        <w:t xml:space="preserve"> </w:t>
      </w:r>
      <w:r w:rsidR="00EC1A67">
        <w:rPr>
          <w:rFonts w:ascii="Times New Roman" w:hAnsi="Times New Roman" w:cs="Times New Roman"/>
          <w:sz w:val="24"/>
          <w:szCs w:val="24"/>
        </w:rPr>
        <w:t xml:space="preserve">Статья получила около двух сотен откликов читателей – и письменных, и устных. </w:t>
      </w:r>
      <w:r w:rsidR="00EC1A67">
        <w:rPr>
          <w:rFonts w:ascii="Times New Roman" w:hAnsi="Times New Roman" w:cs="Times New Roman"/>
          <w:sz w:val="24"/>
          <w:szCs w:val="24"/>
        </w:rPr>
        <w:t xml:space="preserve"> Достоверно известно, что статью прочли и глава города, и разработчики программы, и каждый депутат (все они пришли на заседание думы с газетой трехдневной давности). Однако повлияла статья на решение только двоих депутатов. </w:t>
      </w:r>
    </w:p>
    <w:p w:rsidR="00EC1A67" w:rsidRDefault="00EC1A67" w:rsidP="00036D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депутатов показал, как реально они голосуют: кто-то – просто потому, что авторы программы «хорошие парни», кто-то – следом за коллегами, кто-то даже не читал программу. </w:t>
      </w:r>
    </w:p>
    <w:p w:rsidR="00E5229F" w:rsidRDefault="00EC1A67" w:rsidP="00036D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 публикации имели такой резонанс, что администрация </w:t>
      </w:r>
      <w:r w:rsidR="00E5229F">
        <w:rPr>
          <w:rFonts w:ascii="Times New Roman" w:hAnsi="Times New Roman" w:cs="Times New Roman"/>
          <w:sz w:val="24"/>
          <w:szCs w:val="24"/>
        </w:rPr>
        <w:t xml:space="preserve">отозвала программу. </w:t>
      </w:r>
    </w:p>
    <w:p w:rsidR="00036DEE" w:rsidRDefault="00EC1A67" w:rsidP="00036D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очередь, читатели </w:t>
      </w:r>
      <w:r w:rsidR="00E5229F">
        <w:rPr>
          <w:rFonts w:ascii="Times New Roman" w:hAnsi="Times New Roman" w:cs="Times New Roman"/>
          <w:sz w:val="24"/>
          <w:szCs w:val="24"/>
        </w:rPr>
        <w:t>подошли серьезно к поиску «фишки» («изюминки», говоря менее современно) для Березников. Предложений было много, но не все они отвечали главному критерию: возможности реализации.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29F">
        <w:rPr>
          <w:rFonts w:ascii="Times New Roman" w:hAnsi="Times New Roman" w:cs="Times New Roman"/>
          <w:sz w:val="24"/>
          <w:szCs w:val="24"/>
        </w:rPr>
        <w:t xml:space="preserve">Поскольку условиями конкурса мы должны предоставить только три публикации, то представляем среди них лишь одну полосу с предложениями читателей, где опубликована «фишка» - победитель: сделать Березники городом фонтанов, каким он и был когда-то. </w:t>
      </w:r>
    </w:p>
    <w:p w:rsidR="00E5229F" w:rsidRDefault="00E5229F" w:rsidP="00036D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Осталось добавить, что по решению городской администрации, в 2013 году в Березниках появится  новые и необычные фонтаны: в излюбленном месте отдыха горожан – Рябиновом сквере, и в сквере около уникального здания первого звукового кинотеатра «Авангард» (памятник архитектуры, подлежит восстановлению).</w:t>
      </w:r>
    </w:p>
    <w:p w:rsidR="00E5229F" w:rsidRPr="00036DEE" w:rsidRDefault="00E5229F" w:rsidP="00036D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Цели кампании достигнуты, однако обсуждение туристической привлекательности Березников, поиск других «фишек» на страницах газеты все еще продолжается: привлекаются эксперты из других городов, публикуются исторические очерки о личностях, которым нужно установить памятники и т.д.; также как и продолжается обсуждение таких сложных документов, как  целевые программы и эффективность их реализации.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Люди потихоньку просыпаются благодаря газете, начинают анализировать работу администрации и думы не с позиций «нравится – не нравится», а вдумчиво и серьезно, с критикой, сопровождающейся предложениями. И это – главный результат маленькой кампании, до которой читатели не то что не читали публикуемые официальные документы, но даже и злились (!) на их наличие в газете. </w:t>
      </w:r>
      <w:bookmarkStart w:id="0" w:name="_GoBack"/>
      <w:bookmarkEnd w:id="0"/>
    </w:p>
    <w:p w:rsidR="00036DEE" w:rsidRPr="00036DEE" w:rsidRDefault="00036DEE" w:rsidP="00036DE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36DEE" w:rsidRPr="0003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2B0"/>
    <w:multiLevelType w:val="hybridMultilevel"/>
    <w:tmpl w:val="0836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F4"/>
    <w:rsid w:val="00036DEE"/>
    <w:rsid w:val="00192641"/>
    <w:rsid w:val="00D176F4"/>
    <w:rsid w:val="00DA2BBE"/>
    <w:rsid w:val="00E5229F"/>
    <w:rsid w:val="00E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Malceva_n</dc:creator>
  <cp:keywords/>
  <dc:description/>
  <cp:lastModifiedBy>Malceva_n</cp:lastModifiedBy>
  <cp:revision>3</cp:revision>
  <dcterms:created xsi:type="dcterms:W3CDTF">2013-05-29T06:23:00Z</dcterms:created>
  <dcterms:modified xsi:type="dcterms:W3CDTF">2013-05-29T07:03:00Z</dcterms:modified>
</cp:coreProperties>
</file>